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附件2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4833620</wp:posOffset>
            </wp:positionH>
            <wp:positionV relativeFrom="paragraph">
              <wp:posOffset>332740</wp:posOffset>
            </wp:positionV>
            <wp:extent cx="1030605" cy="1463040"/>
            <wp:effectExtent l="0" t="0" r="17145" b="3810"/>
            <wp:wrapNone/>
            <wp:docPr id="1" name="图片 1" descr="微信图片_2020101116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0111625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4"/>
          <w:szCs w:val="44"/>
        </w:rPr>
        <w:t>全国优秀农民工报审表</w:t>
      </w:r>
    </w:p>
    <w:tbl>
      <w:tblPr>
        <w:tblStyle w:val="4"/>
        <w:tblW w:w="10533" w:type="dxa"/>
        <w:tblInd w:w="-8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44"/>
        <w:gridCol w:w="1443"/>
        <w:gridCol w:w="989"/>
        <w:gridCol w:w="1476"/>
        <w:gridCol w:w="924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李利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4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</w:t>
            </w:r>
          </w:p>
        </w:tc>
        <w:tc>
          <w:tcPr>
            <w:tcW w:w="2389" w:type="dxa"/>
            <w:vMerge w:val="restart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1988.05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文化程度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初中</w:t>
            </w:r>
          </w:p>
        </w:tc>
        <w:tc>
          <w:tcPr>
            <w:tcW w:w="14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群众</w:t>
            </w:r>
          </w:p>
        </w:tc>
        <w:tc>
          <w:tcPr>
            <w:tcW w:w="238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户籍地</w:t>
            </w:r>
          </w:p>
        </w:tc>
        <w:tc>
          <w:tcPr>
            <w:tcW w:w="647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山东省肥城市石横镇</w:t>
            </w:r>
          </w:p>
        </w:tc>
        <w:tc>
          <w:tcPr>
            <w:tcW w:w="238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647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山东泰立化工设备有限公司</w:t>
            </w:r>
          </w:p>
        </w:tc>
        <w:tc>
          <w:tcPr>
            <w:tcW w:w="238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647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15266070125</w:t>
            </w:r>
          </w:p>
        </w:tc>
        <w:tc>
          <w:tcPr>
            <w:tcW w:w="238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先进事迹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（可加页）</w:t>
            </w:r>
          </w:p>
        </w:tc>
        <w:tc>
          <w:tcPr>
            <w:tcW w:w="8865" w:type="dxa"/>
            <w:gridSpan w:val="6"/>
          </w:tcPr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李利，男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1988.05出生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山东泰立化工设备有限公司员工，2008年由山东省肥城市石横镇来到山东泰立化工设备有限公司工作，从事焊接工作已经有13年了。十多年来，他始终怀揣着“干一行，爱一行，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活到老，学到老”的信念和理想。努力践行工匠精神，凭借扎实的基本功和精湛的技术，荣获多项荣誉：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2019年  山东省总工会“富民兴鲁”劳动奖章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2020年  山东省总工会“齐鲁工匠”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  中德“山东▪巴伐利亚”产业工人焊接技能大赛，东营选拔赛第二名；山东省“技能兴鲁”职业技能大赛-中德“山东▪巴伐利亚”产业工人焊接技能大赛全省选拔赛第七名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  中德“山东▪巴伐利亚”产业工人焊接技能大赛银奖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2015年  东营市青年安全生产标兵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2016年  东营市创新能手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  东营市五一劳动奖章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  东营市技术能手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2018年  东营市“最美职工”。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2016年  河口区第三届金牌员工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2018年  河口区第八届“劳动模范”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2018年  河口区职业中等专业学校兼职教师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2016年  河口区查保促群众性安全生产活动查隐患典型案例先进个人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利坚信无论各行各业，一个合格的劳动者必须经历学习、苦练、成长，甚至是磨难，才能成有所回报。2003年，初中毕业后，选择了外出打工。虽然没有受过高等教育，但是在专业技术领域，我工作刻苦认真，付出了比别人更多的努力和汗水。2008年，我来到山东泰立化工设备有限公司，成了管束班的一名焊工，开始学习压力容器焊接技术。那段时间，给我印象最深刻的就是，练习焊接的时候，找了一个小凳子坐着，那样感觉比较舒服，师傅看到后，马上让我把凳子扔出去，并教育我说，练活就不能让自己太舒服了，实际工作中什么焊接位置都有，练就要练最难的，最不舒服的位置，这样以后工作起来才会轻松点。我深记师傅的教诲，于是就开始了各种高难度的训练，后来的工作也真的证明了师傅的说法，这也为我后来的工作打下了很扎实的基本功。那时，师傅们都是技术精湛的好手，但懂得理论知识的并不多，我想如果不掌握理论知识，技术再棒也都是皮毛功夫，于是我开始看书自学理论知识，遇到不懂的，就去请教领导和同事们。在几位师傅的指导和帮助下，我的技术水平不断提高，很快成长为公司的技术骨干，得到公司领导和同事的肯定与认可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擅长钻研焊接技术，而且有这么多年的压力容器焊接经验，大大小小各种疑难问题都遇到过不少，所以，一般情况下，同事们遇到的很多问题我都能解决。我总是说“我的师傅们无私的将他们的技术教给了我，我也将不遗余力的传授给大家”。这样，班组形成了非常好的氛围，焊接合格率始终保持在98%-100%之间。2017年12月份，我很荣幸的应邀给河口职专的学生做了演讲，向他们讲述了我的个人成长，鼓励同学们钻研技术，立志成才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为新时代的劳动者，我们必须与时俱进，将我们的创新精神，创造能力尽情的发挥出来。在公司里，除去正常上班，完成工作以后，我喜欢“泡”在车间里，研究一切新的焊接技巧，搞一些小的发明创造，在我的影响下，我们车间很多同事都对技术革新产生了浓厚的兴趣。恰逢区这几年，区总工会连续开展了“查保促”活动和“五小”竞赛活动，这正好给大家提供了一个平台，我们改进了“管束防锈处理工艺”，减少了安全事故的发生，为节约用水，给浪费严重的钻孔机上加装了“水循环系统”，我</w:t>
            </w:r>
            <w:r>
              <w:rPr>
                <w:rFonts w:ascii="宋体" w:hAnsi="宋体" w:eastAsia="宋体" w:cs="宋体"/>
                <w:sz w:val="24"/>
                <w:szCs w:val="24"/>
              </w:rPr>
              <w:t>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参与了公司实用新型专利“U型管弯管装置”和“U型换热器管束防震装置”的设计工作。2016年，我被评为河口区“金牌员工”，车间职工更是在2017-2018年有十多项“五小”发明成果获得了区里的奖励，这也激励着大家继续迈开创新创造的脚步，用实际行动创造价值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6月份，公司接到了河口区总工会关于参加中德“山东·巴伐利亚”产业工人焊接技能大赛选拔赛的通知，公司领导把这个名额给了我。当时我很激动，但同时我也倍感压力，顶尖高手云集的比赛，我能行吗？但我将压力转为动力，坚持做最好的自己，拼也要拼一回。试件、材料、理论知识1700道题、特种作业人员考核细则，全部准备齐全。下班后我晚上通常都学到十一二点。功夫不负有心人，在东营赛区选拔赛中，我获得了第二名。参加全省选拔赛，我以第七名的成绩入围出国决赛选手名单，也是东营市唯一入围的选手。11月份，决赛在德国慕尼黑进行，比赛中，我沉着冷静，克服了心理障碍，把握好每一个细节，力求完美，最终在决赛中以第2名的成绩夺得银牌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获奖以后，东营市委宣传部和市总工会高度重视，在东营工会网站上做了报道，东营电视台、东营日报社、东营手机报、河口区电视台等多家媒体以专访、新闻头版、采访等形式做了相关宣传报道。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作为企业的中坚力量，我们不仅要靠扎实的技能做一个好“工匠”，更要有严谨、细致、专注、负责的“工匠精神”，还要有对职业的认同感、责任感、荣誉感和使命感。”这就是我对合格的劳动者的理解，以此共勉，继续朝着这个方向努力下去。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省级评选表彰机构推荐意见</w:t>
            </w:r>
          </w:p>
        </w:tc>
        <w:tc>
          <w:tcPr>
            <w:tcW w:w="8865" w:type="dxa"/>
            <w:gridSpan w:val="6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（省、区、市农民工工作议事协调机构代章）</w:t>
            </w:r>
          </w:p>
          <w:p>
            <w:pPr>
              <w:wordWrap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全国评选表彰委员会审核意见</w:t>
            </w:r>
          </w:p>
        </w:tc>
        <w:tc>
          <w:tcPr>
            <w:tcW w:w="8865" w:type="dxa"/>
            <w:gridSpan w:val="6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（国务院农民工工作领导小组办公室代章）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年   月  日</w:t>
            </w:r>
          </w:p>
        </w:tc>
      </w:tr>
    </w:tbl>
    <w:p>
      <w:pPr>
        <w:jc w:val="center"/>
        <w:rPr>
          <w:rFonts w:ascii="黑体" w:hAnsi="黑体" w:eastAsia="黑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F667D"/>
    <w:rsid w:val="00626E2F"/>
    <w:rsid w:val="00E3766C"/>
    <w:rsid w:val="048B317E"/>
    <w:rsid w:val="0EDB2FAE"/>
    <w:rsid w:val="15F4395D"/>
    <w:rsid w:val="478F508F"/>
    <w:rsid w:val="47E45B12"/>
    <w:rsid w:val="4A956552"/>
    <w:rsid w:val="5EE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339</Words>
  <Characters>1935</Characters>
  <Lines>16</Lines>
  <Paragraphs>4</Paragraphs>
  <TotalTime>9</TotalTime>
  <ScaleCrop>false</ScaleCrop>
  <LinksUpToDate>false</LinksUpToDate>
  <CharactersWithSpaces>2270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2020-09-29T01:05:00Z</dcterms:created>
  <dc:creator>Administrator</dc:creator>
  <cp:lastModifiedBy>xj</cp:lastModifiedBy>
  <dcterms:modified xsi:type="dcterms:W3CDTF">2020-10-13T07:34:37Z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